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AADF" w14:textId="77777777" w:rsidR="00ED3D65" w:rsidRDefault="00ED3D65" w:rsidP="00ED3D65">
      <w:pPr>
        <w:rPr>
          <w:b/>
          <w:bCs/>
        </w:rPr>
      </w:pPr>
      <w:r>
        <w:rPr>
          <w:b/>
          <w:bCs/>
        </w:rPr>
        <w:t>Pentecoste 2024 – primo giorno – venerdì 10 maggio.</w:t>
      </w:r>
    </w:p>
    <w:p w14:paraId="3C32019B" w14:textId="77777777" w:rsidR="00ED3D65" w:rsidRDefault="00ED3D65" w:rsidP="00ED3D65">
      <w:pPr>
        <w:rPr>
          <w:b/>
          <w:bCs/>
        </w:rPr>
      </w:pPr>
      <w:r>
        <w:rPr>
          <w:b/>
          <w:bCs/>
        </w:rPr>
        <w:t>Costruiamo una città che tocchi il cielo.</w:t>
      </w:r>
    </w:p>
    <w:p w14:paraId="657473EB" w14:textId="77777777" w:rsidR="00ED3D65" w:rsidRDefault="00ED3D65" w:rsidP="00ED3D65">
      <w:pPr>
        <w:rPr>
          <w:b/>
          <w:bCs/>
        </w:rPr>
      </w:pPr>
    </w:p>
    <w:p w14:paraId="694E33BE" w14:textId="77777777" w:rsidR="00DA7B28" w:rsidRDefault="00ED3D65" w:rsidP="00ED3D65">
      <w:pPr>
        <w:jc w:val="both"/>
      </w:pPr>
      <w:r>
        <w:t>Due parole per spiegare la scelta del tema che condurrà il nostro percorso verso la Pentecoste. Ormai sappiamo che la Pentecoste è il momento culmine dell’anno liturgico. A nulla servirebbero tutte le celebrazioni, dal Natale all’Epifania alla Pasqua, se l’effusione dello Spirito a Pentecoste non sigilla</w:t>
      </w:r>
      <w:r w:rsidR="006D3B33">
        <w:t>sse</w:t>
      </w:r>
      <w:r>
        <w:t xml:space="preserve"> nel nostro</w:t>
      </w:r>
      <w:r w:rsidR="00DA7B28">
        <w:t xml:space="preserve"> cuore i </w:t>
      </w:r>
      <w:r w:rsidR="00A22B68">
        <w:t>M</w:t>
      </w:r>
      <w:r w:rsidR="00DA7B28">
        <w:t xml:space="preserve">isteri </w:t>
      </w:r>
      <w:r>
        <w:t>che abbiamo celebrato.</w:t>
      </w:r>
    </w:p>
    <w:p w14:paraId="3F8FEBB1" w14:textId="15C25E6C" w:rsidR="00ED3D65" w:rsidRDefault="00ED3D65" w:rsidP="00ED3D65">
      <w:pPr>
        <w:jc w:val="both"/>
      </w:pPr>
      <w:r>
        <w:t>Lo Spirito santo, che resta il grande sconosciuto tra i cristiani (almeno in Occidente) paga il prezzo di una visione astratta di ciò che chiamiamo ‘vita spirituale’. Invece è vero il contrario: nulla sarebbe concreto</w:t>
      </w:r>
      <w:r w:rsidR="006D3B33">
        <w:t xml:space="preserve"> e reale</w:t>
      </w:r>
      <w:r>
        <w:t xml:space="preserve"> nella vita cristiana senza lo Spirito santo. Lo Spirito rende reale e contemporanea la vicenda di Gesù Nazareno, unico nostro Signore e Salvatore. Questo avviene essenzialmente nella Liturgia della Chiesa che, attraverso ‘segni’ visibili e palpabili, immerge nel presente della nostra esistenza i Misteri di Gesù, Verbo del Padre e Signore dell’universo. </w:t>
      </w:r>
    </w:p>
    <w:p w14:paraId="0F51BFAB" w14:textId="77777777" w:rsidR="00ED3D65" w:rsidRDefault="00ED3D65" w:rsidP="00ED3D65">
      <w:pPr>
        <w:jc w:val="both"/>
      </w:pPr>
      <w:r>
        <w:t>Così ho pensato che la preparazione alla Grande Festa che tiene in vita la Chiesa potesse essere la rilettura dei testi della solenne veglia di Pentecoste che, per chi vorrà e potrà, celebreremo insieme il 18 maggio.</w:t>
      </w:r>
    </w:p>
    <w:p w14:paraId="4E32B8D8" w14:textId="77777777" w:rsidR="00ED3D65" w:rsidRDefault="00ED3D65" w:rsidP="00ED3D65">
      <w:pPr>
        <w:jc w:val="both"/>
      </w:pPr>
      <w:r>
        <w:t>Ecco il testo della prima lettura.</w:t>
      </w:r>
    </w:p>
    <w:p w14:paraId="020F7F99" w14:textId="77777777" w:rsidR="006D3B33" w:rsidRDefault="006D3B33" w:rsidP="00ED3D65">
      <w:pPr>
        <w:jc w:val="both"/>
      </w:pPr>
    </w:p>
    <w:p w14:paraId="0AEA1961" w14:textId="77777777" w:rsidR="00ED3D65" w:rsidRDefault="00ED3D65" w:rsidP="00ED3D65">
      <w:pPr>
        <w:jc w:val="both"/>
      </w:pPr>
      <w:r>
        <w:rPr>
          <w:i/>
          <w:iCs/>
          <w:vertAlign w:val="superscript"/>
        </w:rPr>
        <w:t>1</w:t>
      </w:r>
      <w:r>
        <w:rPr>
          <w:i/>
          <w:iCs/>
        </w:rPr>
        <w:t>Tutta la terra aveva un'unica lingua e uniche parole. 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Emigrando dall'oriente, gli uomini capitarono in una pianura nella regione di </w:t>
      </w:r>
      <w:proofErr w:type="spellStart"/>
      <w:r>
        <w:rPr>
          <w:i/>
          <w:iCs/>
        </w:rPr>
        <w:t>Sinar</w:t>
      </w:r>
      <w:proofErr w:type="spellEnd"/>
      <w:r>
        <w:rPr>
          <w:i/>
          <w:iCs/>
        </w:rPr>
        <w:t xml:space="preserve"> e vi si stabilirono. </w:t>
      </w:r>
      <w:r>
        <w:rPr>
          <w:i/>
          <w:iCs/>
          <w:vertAlign w:val="superscript"/>
        </w:rPr>
        <w:t>3</w:t>
      </w:r>
      <w:r>
        <w:rPr>
          <w:i/>
          <w:iCs/>
        </w:rPr>
        <w:t>Si dissero l'un l'altro: «Venite, facciamoci mattoni e cuociamoli al fuoco». Il mattone servì loro da pietra e il bitume da malta. </w:t>
      </w:r>
      <w:r>
        <w:rPr>
          <w:i/>
          <w:iCs/>
          <w:vertAlign w:val="superscript"/>
        </w:rPr>
        <w:t>4</w:t>
      </w:r>
      <w:r>
        <w:rPr>
          <w:i/>
          <w:iCs/>
        </w:rPr>
        <w:t>Poi dissero: «Venite, costruiamoci una città e una torre, la cui cima tocchi il cielo, e facciamoci un nome, per non disperderci su tutta la terra». </w:t>
      </w:r>
      <w:r>
        <w:rPr>
          <w:i/>
          <w:iCs/>
          <w:vertAlign w:val="superscript"/>
        </w:rPr>
        <w:t>5</w:t>
      </w:r>
      <w:r>
        <w:rPr>
          <w:i/>
          <w:iCs/>
        </w:rPr>
        <w:t>Ma il Signore scese a vedere la città e la torre che i figli degli uomini stavano costruendo. </w:t>
      </w:r>
      <w:r>
        <w:rPr>
          <w:i/>
          <w:iCs/>
          <w:vertAlign w:val="superscript"/>
        </w:rPr>
        <w:t>6</w:t>
      </w:r>
      <w:r>
        <w:rPr>
          <w:i/>
          <w:iCs/>
        </w:rPr>
        <w:t>Il Signore disse: «Ecco, essi sono un unico popolo e hanno tutti un'unica lingua; questo è l'inizio della loro opera, e ora quanto avranno in progetto di fare non sarà loro impossibile. </w:t>
      </w:r>
      <w:r>
        <w:rPr>
          <w:i/>
          <w:iCs/>
          <w:vertAlign w:val="superscript"/>
        </w:rPr>
        <w:t>7</w:t>
      </w:r>
      <w:r>
        <w:rPr>
          <w:i/>
          <w:iCs/>
        </w:rPr>
        <w:t>Scendiamo dunque e confondiamo la loro lingua, perché non comprendano più l'uno la lingua dell'altro». </w:t>
      </w:r>
      <w:r>
        <w:rPr>
          <w:i/>
          <w:iCs/>
          <w:vertAlign w:val="superscript"/>
        </w:rPr>
        <w:t>8</w:t>
      </w:r>
      <w:r>
        <w:rPr>
          <w:i/>
          <w:iCs/>
        </w:rPr>
        <w:t>Il Signore li disperse di là su tutta la terra ed essi cessarono di costruire la città. </w:t>
      </w:r>
      <w:r>
        <w:rPr>
          <w:i/>
          <w:iCs/>
          <w:vertAlign w:val="superscript"/>
        </w:rPr>
        <w:t>9</w:t>
      </w:r>
      <w:r>
        <w:rPr>
          <w:i/>
          <w:iCs/>
        </w:rPr>
        <w:t>Per questo la si chiamò Babele, perché là il Signore confuse la lingua di tutta la terra e di là il Signore li disperse su tutta la terra</w:t>
      </w:r>
      <w:r>
        <w:t>. (</w:t>
      </w:r>
      <w:proofErr w:type="spellStart"/>
      <w:r>
        <w:t>Gen</w:t>
      </w:r>
      <w:proofErr w:type="spellEnd"/>
      <w:r>
        <w:t xml:space="preserve"> 11, 1-9)</w:t>
      </w:r>
    </w:p>
    <w:p w14:paraId="51DC48B9" w14:textId="77777777" w:rsidR="00ED3D65" w:rsidRDefault="00ED3D65" w:rsidP="00ED3D65">
      <w:pPr>
        <w:jc w:val="both"/>
      </w:pPr>
    </w:p>
    <w:p w14:paraId="1A2DA1D1" w14:textId="75118157" w:rsidR="006D3B33" w:rsidRDefault="006D3B33" w:rsidP="006D3B33">
      <w:pPr>
        <w:jc w:val="both"/>
      </w:pPr>
      <w:r>
        <w:t>La torre di Babele è il simbolo di un’unità obbligata e artificiosa, una vera una globalizzazione forzata. Infatti,</w:t>
      </w:r>
    </w:p>
    <w:p w14:paraId="63A59030" w14:textId="5D6FAAD8" w:rsidR="006D3B33" w:rsidRDefault="006D3B33" w:rsidP="006D3B33">
      <w:pPr>
        <w:jc w:val="both"/>
      </w:pPr>
      <w:r>
        <w:t>il sogno dell’imperialismo di Babilonia è quello di imporre «un unico labbro», come recita originale ebraico.</w:t>
      </w:r>
    </w:p>
    <w:p w14:paraId="548316A0" w14:textId="2F8E8048" w:rsidR="006D3B33" w:rsidRDefault="006D3B33" w:rsidP="006D3B33">
      <w:pPr>
        <w:jc w:val="both"/>
      </w:pPr>
      <w:r>
        <w:t>Ci deve essere una sola lingua, una sola cultura, una sola concezione della vita, precettata a tutti. Il risultato è paradossale e opposto ed è la confusione, come reazione all’uniformità imposta.</w:t>
      </w:r>
    </w:p>
    <w:p w14:paraId="2B5D90E0" w14:textId="42661885" w:rsidR="006D3B33" w:rsidRDefault="006D3B33" w:rsidP="006D3B33">
      <w:pPr>
        <w:jc w:val="both"/>
      </w:pPr>
      <w:r>
        <w:t xml:space="preserve">Il libro della </w:t>
      </w:r>
      <w:r w:rsidR="00776CD6">
        <w:t>Genesi ci</w:t>
      </w:r>
      <w:r>
        <w:t xml:space="preserve"> insegna che Dio, quando creò l’umanità, lo fece con un unico conio, eppure ogni persona è sempre diversa dall’altra; unica è la dignità, infinita è la pluralità dei volti e dei cuori</w:t>
      </w:r>
      <w:r w:rsidR="00D21E23">
        <w:t>.</w:t>
      </w:r>
      <w:r>
        <w:t xml:space="preserve"> </w:t>
      </w:r>
    </w:p>
    <w:p w14:paraId="0ADEBAAD" w14:textId="6CE6450A" w:rsidR="00ED3D65" w:rsidRDefault="006D3B33" w:rsidP="00ED3D65">
      <w:pPr>
        <w:jc w:val="both"/>
      </w:pPr>
      <w:r>
        <w:t xml:space="preserve">Lo Spirito costruisce l’unità senza che nessuno perda qualcosa di sé. Lo </w:t>
      </w:r>
      <w:r w:rsidR="00776CD6">
        <w:t>Spirito</w:t>
      </w:r>
      <w:r>
        <w:t xml:space="preserve"> è libertà </w:t>
      </w:r>
      <w:r w:rsidR="00776CD6">
        <w:t>e unit</w:t>
      </w:r>
      <w:r w:rsidR="00D21E23">
        <w:t>à</w:t>
      </w:r>
      <w:r w:rsidR="00776CD6">
        <w:t xml:space="preserve">. Nel racconto di Babele gli uomini si dicono l’un l’altro: </w:t>
      </w:r>
      <w:r w:rsidR="00D21E23">
        <w:t>‘C</w:t>
      </w:r>
      <w:r w:rsidR="00ED3D65">
        <w:t>ostruiamo una città che tocchi il cielo</w:t>
      </w:r>
      <w:r w:rsidR="00D21E23">
        <w:t>’</w:t>
      </w:r>
      <w:r w:rsidR="00ED3D65">
        <w:t xml:space="preserve">. È una espressione che ognuno di noi continua a ripetere per ogni cosa che fa. Cosa accomuna tutti gli uomini? La ricerca della sicurezza che scacci la paura. Tutti </w:t>
      </w:r>
      <w:r w:rsidR="00776CD6">
        <w:t>v</w:t>
      </w:r>
      <w:r w:rsidR="00ED3D65">
        <w:t xml:space="preserve">ogliono il ‘cielo’. Il cielo prende le forme più diverse ma unico è il suo significato: voglio mettere in salvo la mia vita ad ogni costo.  Il desiderio di vincere paura e dolore fa convergere ogni sforzo della nostra volontà. Apparentemente l’uomo moderno (espressione quanto mai generica che uso solo per indicare la contemporaneità) è molto più sicuro di un tempo, ma la paura è tale che la sete del guadagno per star bene, la sete di amore per contare qualcosa almeno per </w:t>
      </w:r>
      <w:r w:rsidR="00776CD6">
        <w:t>qualcuno, la</w:t>
      </w:r>
      <w:r w:rsidR="00ED3D65">
        <w:t xml:space="preserve"> voglia del piacere per godere il godibile, </w:t>
      </w:r>
      <w:r w:rsidR="00776CD6">
        <w:t>portano a credere che si possa raggiungere il cielo.</w:t>
      </w:r>
    </w:p>
    <w:p w14:paraId="4FBDBC93" w14:textId="4E31A515" w:rsidR="00776CD6" w:rsidRDefault="00776CD6" w:rsidP="00ED3D65">
      <w:pPr>
        <w:jc w:val="both"/>
      </w:pPr>
      <w:r>
        <w:t xml:space="preserve">Nulla di più ingannevole. La salvezza ci raggiunge come un dono e ci assicura di poter uscire vivi dalla vita. Questa speranza ce la dona lo Spirito santo. Lo Spirito è luce che illumina tutti </w:t>
      </w:r>
      <w:r w:rsidR="007B2A32">
        <w:t xml:space="preserve">i </w:t>
      </w:r>
      <w:r>
        <w:t xml:space="preserve">colori; la luce ci permette di vedere le cose per quello che sono e di rispettarle per quello che sono. Questo vale anche per le persone. </w:t>
      </w:r>
    </w:p>
    <w:p w14:paraId="53D58C53" w14:textId="1A526CBB" w:rsidR="007B2A32" w:rsidRDefault="00776CD6" w:rsidP="00776CD6">
      <w:pPr>
        <w:jc w:val="both"/>
      </w:pPr>
      <w:r>
        <w:t>La volontà di potenza non crea unità perché</w:t>
      </w:r>
      <w:r w:rsidR="007B2A32">
        <w:t xml:space="preserve"> chiede a tutti una </w:t>
      </w:r>
      <w:r w:rsidR="00DA7B28">
        <w:t>u</w:t>
      </w:r>
      <w:r w:rsidR="007B2A32">
        <w:t>n</w:t>
      </w:r>
      <w:r w:rsidR="00DA7B28">
        <w:t>i</w:t>
      </w:r>
      <w:r w:rsidR="007B2A32">
        <w:t xml:space="preserve">formità soffocante e triste.  </w:t>
      </w:r>
      <w:r>
        <w:t xml:space="preserve"> </w:t>
      </w:r>
    </w:p>
    <w:p w14:paraId="3BF6BF67" w14:textId="4D6FD99A" w:rsidR="00776CD6" w:rsidRDefault="00776CD6" w:rsidP="00776CD6">
      <w:pPr>
        <w:jc w:val="both"/>
        <w:rPr>
          <w:i/>
          <w:iCs/>
        </w:rPr>
      </w:pPr>
      <w:r>
        <w:t xml:space="preserve">Lo Spirito, che </w:t>
      </w:r>
      <w:r w:rsidR="007B2A32">
        <w:t xml:space="preserve">è </w:t>
      </w:r>
      <w:r>
        <w:t xml:space="preserve">Amore, fa rispettare le cose e le persone e ci dice di accoglierle così come sono. La Luce non giudica e non condanna, al contrario nobilita ogni cosa ed esalta ‘il colore’ di ciascuno. </w:t>
      </w:r>
      <w:r w:rsidR="007B2A32">
        <w:t xml:space="preserve">Alessandro </w:t>
      </w:r>
      <w:r w:rsidR="007B2A32" w:rsidRPr="007B2A32">
        <w:t xml:space="preserve">Manzoni </w:t>
      </w:r>
      <w:r>
        <w:t xml:space="preserve">esprime questo concetto in modo molto efficace nell’inno della Pentecoste: </w:t>
      </w:r>
      <w:r w:rsidRPr="00776CD6">
        <w:rPr>
          <w:i/>
          <w:iCs/>
        </w:rPr>
        <w:t>‘Come la luce rapida,</w:t>
      </w:r>
      <w:r w:rsidR="005F4AF5">
        <w:rPr>
          <w:i/>
          <w:iCs/>
        </w:rPr>
        <w:t xml:space="preserve"> </w:t>
      </w:r>
      <w:r w:rsidRPr="00776CD6">
        <w:rPr>
          <w:i/>
          <w:iCs/>
        </w:rPr>
        <w:t>Piove di cosa in cosa, E i color vari suscita</w:t>
      </w:r>
      <w:r w:rsidR="007B2A32">
        <w:rPr>
          <w:i/>
          <w:iCs/>
        </w:rPr>
        <w:t xml:space="preserve"> </w:t>
      </w:r>
      <w:r w:rsidRPr="00776CD6">
        <w:rPr>
          <w:i/>
          <w:iCs/>
        </w:rPr>
        <w:t xml:space="preserve">Dovunque si riposa; Tal risonò </w:t>
      </w:r>
      <w:r w:rsidR="005F4AF5" w:rsidRPr="00776CD6">
        <w:rPr>
          <w:i/>
          <w:iCs/>
        </w:rPr>
        <w:t>molteplice</w:t>
      </w:r>
      <w:r w:rsidRPr="00776CD6">
        <w:rPr>
          <w:i/>
          <w:iCs/>
        </w:rPr>
        <w:t xml:space="preserve"> La voce dello Spiro: L’Arabo, il Parto, il Siro In suo </w:t>
      </w:r>
      <w:proofErr w:type="spellStart"/>
      <w:r w:rsidRPr="00776CD6">
        <w:rPr>
          <w:i/>
          <w:iCs/>
        </w:rPr>
        <w:t>sermon</w:t>
      </w:r>
      <w:proofErr w:type="spellEnd"/>
      <w:r w:rsidRPr="00776CD6">
        <w:rPr>
          <w:i/>
          <w:iCs/>
        </w:rPr>
        <w:t xml:space="preserve"> l’udì‘</w:t>
      </w:r>
      <w:r w:rsidR="005F4AF5">
        <w:rPr>
          <w:i/>
          <w:iCs/>
        </w:rPr>
        <w:t>.</w:t>
      </w:r>
    </w:p>
    <w:p w14:paraId="4398EC66" w14:textId="3496A1F0" w:rsidR="005F4AF5" w:rsidRDefault="005F4AF5" w:rsidP="00776CD6">
      <w:pPr>
        <w:jc w:val="both"/>
      </w:pPr>
      <w:r>
        <w:lastRenderedPageBreak/>
        <w:t>Lo Spirito toglie la confusione e il vociare</w:t>
      </w:r>
      <w:r w:rsidR="007B2A32">
        <w:t>,</w:t>
      </w:r>
      <w:r>
        <w:t xml:space="preserve"> restituendo l’unità della carità senza nulla togliere all’assoluta e irripetibile diversità di ognuno. Il diverso non fa paura perché la diversità è colta </w:t>
      </w:r>
      <w:r w:rsidR="007B2A32">
        <w:t>insieme all’unità.</w:t>
      </w:r>
      <w:r>
        <w:t xml:space="preserve"> </w:t>
      </w:r>
    </w:p>
    <w:p w14:paraId="1DAC2DAE" w14:textId="6721F482" w:rsidR="00ED3D65" w:rsidRDefault="005F4AF5" w:rsidP="00A22B68">
      <w:pPr>
        <w:jc w:val="both"/>
      </w:pPr>
      <w:r>
        <w:t>Lo Spirito santo ci spinge ad un atto di onestà che è sempre un atto di umiltà: noi non possiamo salvare le nostre vite. Lo Spirito non fa gridare: ‘Si salvi chi può’, ma toglie la paura e</w:t>
      </w:r>
      <w:r w:rsidR="007B2A32">
        <w:t>d</w:t>
      </w:r>
      <w:r>
        <w:t xml:space="preserve"> elimina l’alternativa tra unità e diversità. Lo Spirito suggerisce ai cristiani le parole della comprensione e della concordia; </w:t>
      </w:r>
      <w:r w:rsidR="007B2A32">
        <w:t xml:space="preserve">il cristiano </w:t>
      </w:r>
      <w:r>
        <w:t>è nemico dalla frammentazione esasperata e dell’odio di casta</w:t>
      </w:r>
      <w:r w:rsidR="007B2A32">
        <w:t>, dentro e fuori dalla Chiesa</w:t>
      </w:r>
      <w:r>
        <w:t xml:space="preserve">. La fede nell’unico Dio che è Padre di tutti e che ha promesso che lo Spirito </w:t>
      </w:r>
      <w:r w:rsidR="007B2A32">
        <w:t>a</w:t>
      </w:r>
      <w:r>
        <w:t xml:space="preserve"> tutti, ci aiuta a riconoscere l’assoluta intangibilità di ogni essere umano, a prescindere dal</w:t>
      </w:r>
      <w:r w:rsidR="007B2A32">
        <w:t xml:space="preserve"> </w:t>
      </w:r>
      <w:r w:rsidR="00A22B68">
        <w:t>p</w:t>
      </w:r>
      <w:r>
        <w:t>ezzo di vita che sta vivendo, dalla sua religiosità, dalla sua morale</w:t>
      </w:r>
      <w:r w:rsidR="007B2A32">
        <w:t xml:space="preserve"> e dalle sue tradizioni.</w:t>
      </w:r>
      <w:r>
        <w:t xml:space="preserve"> </w:t>
      </w:r>
      <w:r w:rsidR="007B2A32">
        <w:t xml:space="preserve"> </w:t>
      </w:r>
      <w:r>
        <w:t xml:space="preserve">Il bene e il male attraversano le coscienze e giudicano le azioni senza innalzare steccati tra buoni e cattivi. </w:t>
      </w:r>
      <w:r w:rsidR="00A22B68">
        <w:t>È</w:t>
      </w:r>
      <w:r>
        <w:t xml:space="preserve"> davanti a tutti la crudeltà del nostro tessuto </w:t>
      </w:r>
      <w:r w:rsidR="00A22B68">
        <w:t>sociale</w:t>
      </w:r>
      <w:r>
        <w:t xml:space="preserve"> che</w:t>
      </w:r>
      <w:r w:rsidR="007B2A32">
        <w:t>,</w:t>
      </w:r>
      <w:r>
        <w:t xml:space="preserve"> </w:t>
      </w:r>
      <w:r w:rsidR="00A22B68">
        <w:t>pur ‘predicando’ ogni tipo di tolleranza</w:t>
      </w:r>
      <w:r w:rsidR="007B2A32">
        <w:t xml:space="preserve"> fino al ridicolo</w:t>
      </w:r>
      <w:r w:rsidR="00A22B68">
        <w:t xml:space="preserve">, in </w:t>
      </w:r>
      <w:r w:rsidR="007B2A32">
        <w:t>realtà vive</w:t>
      </w:r>
      <w:r w:rsidR="00A22B68">
        <w:t xml:space="preserve"> di intolleranza</w:t>
      </w:r>
      <w:r w:rsidR="007B2A32">
        <w:t>:</w:t>
      </w:r>
      <w:r w:rsidR="00A22B68">
        <w:t xml:space="preserve"> </w:t>
      </w:r>
      <w:r w:rsidR="007B2A32">
        <w:t>c</w:t>
      </w:r>
      <w:r w:rsidR="00A22B68">
        <w:t>hi non la pensa come me è un nemico e va eliminato</w:t>
      </w:r>
      <w:r w:rsidR="007B2A32">
        <w:t xml:space="preserve"> fisicamente</w:t>
      </w:r>
      <w:r w:rsidR="00A22B68">
        <w:t>. Da lì nascono le guerre che inondano l’umanità come mai è successo nella storia umana. Le cattiverie ‘domestiche’ sono come piccole gocce che ingrossano torrenti e fium</w:t>
      </w:r>
      <w:r w:rsidR="007B2A32">
        <w:t>i</w:t>
      </w:r>
      <w:r w:rsidR="00A22B68">
        <w:t xml:space="preserve"> e così la violenza delle acque distrugge ogni cosa, come le guerre che uccidono senza neppure vedere i volti di coloro che muoiono. Nessuno è innocente</w:t>
      </w:r>
      <w:r w:rsidR="00DA7B28">
        <w:t xml:space="preserve">. </w:t>
      </w:r>
    </w:p>
    <w:p w14:paraId="2816A3F0" w14:textId="3F08357D" w:rsidR="00A22B68" w:rsidRDefault="00A22B68" w:rsidP="00A22B68">
      <w:pPr>
        <w:jc w:val="both"/>
      </w:pPr>
      <w:r>
        <w:t>Lo Spirito indica la strada</w:t>
      </w:r>
      <w:r w:rsidR="00DA7B28">
        <w:t xml:space="preserve"> giusta</w:t>
      </w:r>
      <w:r>
        <w:t xml:space="preserve"> e aiuta a percorrerla.  Se si dimentica lo Spirito la strada si perde e ricomincia la …Babilonia. Basta aprire un giornale </w:t>
      </w:r>
      <w:r w:rsidR="00D21E23">
        <w:t>qualsiasi</w:t>
      </w:r>
      <w:r>
        <w:t>.</w:t>
      </w:r>
    </w:p>
    <w:p w14:paraId="39FBAC8E" w14:textId="5202057E" w:rsidR="00DA7B28" w:rsidRDefault="00DA7B28" w:rsidP="00A22B68">
      <w:pPr>
        <w:jc w:val="both"/>
      </w:pPr>
      <w:r>
        <w:t>L’unità nasce dalla libertà dei cuori che sanno amare e non dalla faziosità che toglie rispiro all’intelligenza e</w:t>
      </w:r>
      <w:r w:rsidR="00E05997">
        <w:t xml:space="preserve">d </w:t>
      </w:r>
      <w:r w:rsidR="007D23FA">
        <w:t>elimina tutte</w:t>
      </w:r>
      <w:r w:rsidR="00E05997">
        <w:t xml:space="preserve"> </w:t>
      </w:r>
      <w:r>
        <w:t xml:space="preserve">le sfumature di colore che rendono umana la terra. </w:t>
      </w:r>
    </w:p>
    <w:p w14:paraId="4C9669D9" w14:textId="77777777" w:rsidR="00285B06" w:rsidRDefault="00285B06" w:rsidP="00A22B68">
      <w:pPr>
        <w:jc w:val="both"/>
      </w:pPr>
    </w:p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65"/>
    <w:rsid w:val="001307F2"/>
    <w:rsid w:val="0016511F"/>
    <w:rsid w:val="00285B06"/>
    <w:rsid w:val="005E53DD"/>
    <w:rsid w:val="005F4AF5"/>
    <w:rsid w:val="006D3B33"/>
    <w:rsid w:val="00776CD6"/>
    <w:rsid w:val="007B2A32"/>
    <w:rsid w:val="007D23FA"/>
    <w:rsid w:val="00A22B68"/>
    <w:rsid w:val="00D21E23"/>
    <w:rsid w:val="00DA7B28"/>
    <w:rsid w:val="00E05997"/>
    <w:rsid w:val="00E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3B29"/>
  <w15:chartTrackingRefBased/>
  <w15:docId w15:val="{3F0E014D-7C6A-4F44-A469-3D882D78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D65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2024-05-08T05:47:00Z</dcterms:created>
  <dcterms:modified xsi:type="dcterms:W3CDTF">2024-05-09T13:21:00Z</dcterms:modified>
</cp:coreProperties>
</file>